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F0" w:rsidRDefault="00C92BF0" w:rsidP="00C92BF0">
      <w:pPr>
        <w:widowControl/>
        <w:jc w:val="center"/>
        <w:textAlignment w:val="center"/>
        <w:rPr>
          <w:rFonts w:ascii="Arial" w:eastAsia="宋体" w:hAnsi="Arial" w:cs="Arial"/>
          <w:b/>
          <w:bCs/>
          <w:color w:val="345E9B"/>
          <w:kern w:val="0"/>
          <w:sz w:val="36"/>
          <w:szCs w:val="36"/>
        </w:rPr>
      </w:pPr>
      <w:r w:rsidRPr="00C92BF0">
        <w:rPr>
          <w:rFonts w:ascii="Arial" w:eastAsia="宋体" w:hAnsi="Arial" w:cs="Arial"/>
          <w:b/>
          <w:bCs/>
          <w:color w:val="345E9B"/>
          <w:kern w:val="0"/>
          <w:sz w:val="36"/>
          <w:szCs w:val="36"/>
        </w:rPr>
        <w:t>船舶遇险紧急通信处置细则</w:t>
      </w:r>
    </w:p>
    <w:p w:rsidR="00C92BF0" w:rsidRPr="00C92BF0" w:rsidRDefault="00C92BF0" w:rsidP="00C92BF0">
      <w:pPr>
        <w:widowControl/>
        <w:jc w:val="center"/>
        <w:textAlignment w:val="center"/>
        <w:rPr>
          <w:rFonts w:ascii="Arial" w:eastAsia="宋体" w:hAnsi="Arial" w:cs="Arial"/>
          <w:b/>
          <w:bCs/>
          <w:color w:val="345E9B"/>
          <w:kern w:val="0"/>
          <w:sz w:val="36"/>
          <w:szCs w:val="36"/>
        </w:rPr>
      </w:pPr>
    </w:p>
    <w:p w:rsidR="00DA64E1" w:rsidRPr="00C84658" w:rsidRDefault="00C92BF0" w:rsidP="00C84658">
      <w:pPr>
        <w:ind w:firstLineChars="200" w:firstLine="420"/>
        <w:rPr>
          <w:szCs w:val="21"/>
        </w:rPr>
      </w:pPr>
      <w:r w:rsidRPr="00C84658">
        <w:rPr>
          <w:rFonts w:hint="eastAsia"/>
          <w:szCs w:val="21"/>
        </w:rPr>
        <w:t xml:space="preserve">发布部门：交通部　</w:t>
      </w:r>
      <w:r w:rsidRPr="00C84658">
        <w:rPr>
          <w:rFonts w:hint="eastAsia"/>
          <w:szCs w:val="21"/>
        </w:rPr>
        <w:t xml:space="preserve"> </w:t>
      </w:r>
      <w:r w:rsidRPr="00C84658">
        <w:rPr>
          <w:rFonts w:hint="eastAsia"/>
          <w:szCs w:val="21"/>
        </w:rPr>
        <w:br/>
      </w:r>
      <w:r w:rsidRPr="00C84658">
        <w:rPr>
          <w:rFonts w:hint="eastAsia"/>
          <w:szCs w:val="21"/>
        </w:rPr>
        <w:t xml:space="preserve">　　发布日期：</w:t>
      </w:r>
      <w:r w:rsidRPr="00C84658">
        <w:rPr>
          <w:rFonts w:hint="eastAsia"/>
          <w:szCs w:val="21"/>
        </w:rPr>
        <w:t>1987</w:t>
      </w:r>
      <w:r w:rsidRPr="00C84658">
        <w:rPr>
          <w:rFonts w:hint="eastAsia"/>
          <w:szCs w:val="21"/>
        </w:rPr>
        <w:t>年</w:t>
      </w:r>
      <w:r w:rsidRPr="00C84658">
        <w:rPr>
          <w:rFonts w:hint="eastAsia"/>
          <w:szCs w:val="21"/>
        </w:rPr>
        <w:t>08</w:t>
      </w:r>
      <w:r w:rsidRPr="00C84658">
        <w:rPr>
          <w:rFonts w:hint="eastAsia"/>
          <w:szCs w:val="21"/>
        </w:rPr>
        <w:t>月</w:t>
      </w:r>
      <w:r w:rsidRPr="00C84658">
        <w:rPr>
          <w:rFonts w:hint="eastAsia"/>
          <w:szCs w:val="21"/>
        </w:rPr>
        <w:t>27</w:t>
      </w:r>
      <w:r w:rsidRPr="00C84658">
        <w:rPr>
          <w:rFonts w:hint="eastAsia"/>
          <w:szCs w:val="21"/>
        </w:rPr>
        <w:t xml:space="preserve">日　</w:t>
      </w:r>
      <w:r w:rsidRPr="00C84658">
        <w:rPr>
          <w:rFonts w:hint="eastAsia"/>
          <w:szCs w:val="21"/>
        </w:rPr>
        <w:br/>
      </w:r>
      <w:r w:rsidRPr="00C84658">
        <w:rPr>
          <w:rFonts w:hint="eastAsia"/>
          <w:szCs w:val="21"/>
        </w:rPr>
        <w:t xml:space="preserve">　　实施日期：</w:t>
      </w:r>
      <w:r w:rsidRPr="00C84658">
        <w:rPr>
          <w:rFonts w:hint="eastAsia"/>
          <w:szCs w:val="21"/>
        </w:rPr>
        <w:t>1987</w:t>
      </w:r>
      <w:r w:rsidRPr="00C84658">
        <w:rPr>
          <w:rFonts w:hint="eastAsia"/>
          <w:szCs w:val="21"/>
        </w:rPr>
        <w:t>年</w:t>
      </w:r>
      <w:r w:rsidRPr="00C84658">
        <w:rPr>
          <w:rFonts w:hint="eastAsia"/>
          <w:szCs w:val="21"/>
        </w:rPr>
        <w:t>08</w:t>
      </w:r>
      <w:r w:rsidRPr="00C84658">
        <w:rPr>
          <w:rFonts w:hint="eastAsia"/>
          <w:szCs w:val="21"/>
        </w:rPr>
        <w:t>月</w:t>
      </w:r>
      <w:r w:rsidRPr="00C84658">
        <w:rPr>
          <w:rFonts w:hint="eastAsia"/>
          <w:szCs w:val="21"/>
        </w:rPr>
        <w:t>27</w:t>
      </w:r>
      <w:r w:rsidRPr="00C84658">
        <w:rPr>
          <w:rFonts w:hint="eastAsia"/>
          <w:szCs w:val="21"/>
        </w:rPr>
        <w:t xml:space="preserve">日　</w:t>
      </w:r>
    </w:p>
    <w:p w:rsidR="00DA64E1" w:rsidRPr="00C84658" w:rsidRDefault="00C92BF0" w:rsidP="00C84658">
      <w:pPr>
        <w:ind w:firstLineChars="200" w:firstLine="420"/>
        <w:rPr>
          <w:szCs w:val="21"/>
        </w:rPr>
      </w:pPr>
      <w:r w:rsidRPr="00C84658">
        <w:rPr>
          <w:rFonts w:hint="eastAsia"/>
          <w:szCs w:val="21"/>
        </w:rPr>
        <w:br/>
      </w:r>
      <w:r w:rsidRPr="00C84658">
        <w:rPr>
          <w:rFonts w:hint="eastAsia"/>
          <w:szCs w:val="21"/>
        </w:rPr>
        <w:t xml:space="preserve">　　船舶遇险和紧急通信的处理，是关系到船舶航行安全和海上人命安危的重大问题，必须切实做好。交通部、全国海上安全指挥部曾制定过《船舶遇险及安全通信工作的若干规定》，在实际工作中发挥了重要作用。但该规定比较原则，相关部门和人员职责不够明确，执行过程中存在一些问题，需要改进。为确保遇险紧急通信的畅通，在处理问题中各尽其责，迅速准确地传递信息，特制定本细则。</w:t>
      </w:r>
    </w:p>
    <w:p w:rsidR="00DA64E1" w:rsidRPr="00C84658" w:rsidRDefault="00C92BF0" w:rsidP="00C84658">
      <w:pPr>
        <w:ind w:firstLineChars="200" w:firstLine="420"/>
        <w:rPr>
          <w:szCs w:val="21"/>
        </w:rPr>
      </w:pPr>
      <w:r w:rsidRPr="00C84658">
        <w:rPr>
          <w:rFonts w:hint="eastAsia"/>
          <w:szCs w:val="21"/>
        </w:rPr>
        <w:t xml:space="preserve"> </w:t>
      </w:r>
      <w:r w:rsidRPr="00C84658">
        <w:rPr>
          <w:rFonts w:hint="eastAsia"/>
          <w:szCs w:val="21"/>
        </w:rPr>
        <w:br/>
      </w:r>
      <w:r w:rsidRPr="00C84658">
        <w:rPr>
          <w:rFonts w:hint="eastAsia"/>
          <w:szCs w:val="21"/>
        </w:rPr>
        <w:t xml:space="preserve">　　一、海岸电台</w:t>
      </w:r>
      <w:r w:rsidRPr="00C84658">
        <w:rPr>
          <w:rFonts w:hint="eastAsia"/>
          <w:szCs w:val="21"/>
        </w:rPr>
        <w:t xml:space="preserve"> </w:t>
      </w:r>
      <w:r w:rsidRPr="00C84658">
        <w:rPr>
          <w:rFonts w:hint="eastAsia"/>
          <w:szCs w:val="21"/>
        </w:rPr>
        <w:br/>
      </w:r>
      <w:r w:rsidRPr="00C84658">
        <w:rPr>
          <w:rFonts w:hint="eastAsia"/>
          <w:szCs w:val="21"/>
        </w:rPr>
        <w:t xml:space="preserve">　　１．海岸电台（以下简称岸台）报务人员应明确所担负的本职工作的重要性，严格遵守各项规章制度，不断提高通信业务水平，熟练地掌握各种通信设备的操作技能。在值班时，要认真注意守听。在国际遇险频率５００ｋＨｚ和２１３２ｋＨｚ电路上值班的值机员，更要加强守听。值机员听到遇险信号（“ＳＯＳ”；“ＭＡＹＤＡ－Ｙ”；“求救”）和遇险报告时，无论信号强弱，都要克服困难，认真抄收，详细记录。</w:t>
      </w:r>
      <w:r w:rsidRPr="00C84658">
        <w:rPr>
          <w:rFonts w:hint="eastAsia"/>
          <w:szCs w:val="21"/>
        </w:rPr>
        <w:t xml:space="preserve"> </w:t>
      </w:r>
      <w:r w:rsidRPr="00C84658">
        <w:rPr>
          <w:rFonts w:hint="eastAsia"/>
          <w:szCs w:val="21"/>
        </w:rPr>
        <w:br/>
      </w:r>
      <w:r w:rsidRPr="00C84658">
        <w:rPr>
          <w:rFonts w:hint="eastAsia"/>
          <w:szCs w:val="21"/>
        </w:rPr>
        <w:t xml:space="preserve">　　２．岸台收到我国船舶在国际遇险频率上拍发的遇险、紧急信号及遇险报告，应立即给予收妥承认，并按本节４款处理。经岸台负责人或业务主管人员（领班）批准后，可予以转播。</w:t>
      </w:r>
      <w:r w:rsidRPr="00C84658">
        <w:rPr>
          <w:rFonts w:hint="eastAsia"/>
          <w:szCs w:val="21"/>
        </w:rPr>
        <w:t xml:space="preserve"> </w:t>
      </w:r>
      <w:r w:rsidRPr="00C84658">
        <w:rPr>
          <w:rFonts w:hint="eastAsia"/>
          <w:szCs w:val="21"/>
        </w:rPr>
        <w:br/>
      </w:r>
      <w:r w:rsidRPr="00C84658">
        <w:rPr>
          <w:rFonts w:hint="eastAsia"/>
          <w:szCs w:val="21"/>
        </w:rPr>
        <w:t xml:space="preserve">　　３．岸台收到外国船舶在国际遇险频率上拍发的遇险、紧急信号及遇险报告，经当班负责人或领班批准后，可给予收妥承认，必要时可予以转播。但距离海事地点较远的岸台，应稍推迟收妥承认，继续守听，以便让距离较近的岸台予以收妥承认；如确信没有其他电台给予收妥承认，距离较远的岸台可给予收妥承认，必要时设法通知较近的岸台注意守听；当确知遇险船舶附近的船岸电台已给收妥承认，并足以提供援救时，距离较远的岸台不必给予收妥承认。</w:t>
      </w:r>
      <w:r w:rsidRPr="00C84658">
        <w:rPr>
          <w:rFonts w:hint="eastAsia"/>
          <w:szCs w:val="21"/>
        </w:rPr>
        <w:t xml:space="preserve"> </w:t>
      </w:r>
      <w:r w:rsidRPr="00C84658">
        <w:rPr>
          <w:rFonts w:hint="eastAsia"/>
          <w:szCs w:val="21"/>
        </w:rPr>
        <w:br/>
      </w:r>
      <w:r w:rsidRPr="00C84658">
        <w:rPr>
          <w:rFonts w:hint="eastAsia"/>
          <w:szCs w:val="21"/>
        </w:rPr>
        <w:t xml:space="preserve">　　４．岸台收到国内、外船舶遇险、紧急信号及其报告后，无论抄收情况如何，应立即用电话向当地海上安全指挥部（以下简称海安指）和港务监督（含海上安全监督局，以下统简称港监）报告，随后将所抄收的内容传送给海安指和港监。</w:t>
      </w:r>
      <w:r w:rsidRPr="00C84658">
        <w:rPr>
          <w:rFonts w:hint="eastAsia"/>
          <w:szCs w:val="21"/>
        </w:rPr>
        <w:t xml:space="preserve"> </w:t>
      </w:r>
      <w:r w:rsidRPr="00C84658">
        <w:rPr>
          <w:rFonts w:hint="eastAsia"/>
          <w:szCs w:val="21"/>
        </w:rPr>
        <w:br/>
      </w:r>
      <w:r w:rsidRPr="00C84658">
        <w:rPr>
          <w:rFonts w:hint="eastAsia"/>
          <w:szCs w:val="21"/>
        </w:rPr>
        <w:t xml:space="preserve">　　５．岸台收到外国船岸电台在国际遇险频率上转播的发生在我国搜救水域内（见注）的遇险、紧急报告，亦应及时传送给当地海安指和港监。</w:t>
      </w:r>
      <w:r w:rsidRPr="00C84658">
        <w:rPr>
          <w:rFonts w:hint="eastAsia"/>
          <w:szCs w:val="21"/>
        </w:rPr>
        <w:t xml:space="preserve"> </w:t>
      </w:r>
      <w:r w:rsidRPr="00C84658">
        <w:rPr>
          <w:rFonts w:hint="eastAsia"/>
          <w:szCs w:val="21"/>
        </w:rPr>
        <w:br/>
      </w:r>
      <w:r w:rsidRPr="00C84658">
        <w:rPr>
          <w:rFonts w:hint="eastAsia"/>
          <w:szCs w:val="21"/>
        </w:rPr>
        <w:t xml:space="preserve">　　６．岸台收到我国船舶在非遇险频率上拍发的冠以“ＳＯＳ”或“ＸＸＸ”信号的电报以及“ＭＡＹＤＡＹ”“求救”或“ＰＡ－ＮＰＡＮ”的无线电话，应先将情况用电话通知当地海安指及港监，随即将电报或电话记录传送给海安指及港监。如指明发给收报（话）单位时，亦应采取有效措施，尽快通知收报（话）单位。</w:t>
      </w:r>
      <w:r w:rsidRPr="00C84658">
        <w:rPr>
          <w:rFonts w:hint="eastAsia"/>
          <w:szCs w:val="21"/>
        </w:rPr>
        <w:t xml:space="preserve"> </w:t>
      </w:r>
      <w:r w:rsidRPr="00C84658">
        <w:rPr>
          <w:rFonts w:hint="eastAsia"/>
          <w:szCs w:val="21"/>
        </w:rPr>
        <w:br/>
      </w:r>
      <w:r w:rsidRPr="00C84658">
        <w:rPr>
          <w:rFonts w:hint="eastAsia"/>
          <w:szCs w:val="21"/>
        </w:rPr>
        <w:t xml:space="preserve">　　７．岸台收到外国船舶在非遇险频率上拍发的遇险、紧急信号及其报告时，以及外轮在非遇险频率上将遇险、紧急报告发给我国某一岸台时，亦应按本节４、５款处理。</w:t>
      </w:r>
      <w:r w:rsidRPr="00C84658">
        <w:rPr>
          <w:rFonts w:hint="eastAsia"/>
          <w:szCs w:val="21"/>
        </w:rPr>
        <w:t xml:space="preserve"> </w:t>
      </w:r>
      <w:r w:rsidRPr="00C84658">
        <w:rPr>
          <w:rFonts w:hint="eastAsia"/>
          <w:szCs w:val="21"/>
        </w:rPr>
        <w:br/>
      </w:r>
      <w:r w:rsidRPr="00C84658">
        <w:rPr>
          <w:rFonts w:hint="eastAsia"/>
          <w:szCs w:val="21"/>
        </w:rPr>
        <w:t xml:space="preserve">　　８．岸台听到我国船舶在非遇险频率上冠以“ＳＯＳ”或“ＸＸＸ”信号呼叫某一岸台，确信被呼岸台没有听到，应设法通知被呼岸台注意守听，并立即将听到的情况向当地海安指及港监报告。</w:t>
      </w:r>
      <w:r w:rsidRPr="00C84658">
        <w:rPr>
          <w:rFonts w:hint="eastAsia"/>
          <w:szCs w:val="21"/>
        </w:rPr>
        <w:t xml:space="preserve"> </w:t>
      </w:r>
      <w:r w:rsidRPr="00C84658">
        <w:rPr>
          <w:rFonts w:hint="eastAsia"/>
          <w:szCs w:val="21"/>
        </w:rPr>
        <w:br/>
      </w:r>
      <w:r w:rsidRPr="00C84658">
        <w:rPr>
          <w:rFonts w:hint="eastAsia"/>
          <w:szCs w:val="21"/>
        </w:rPr>
        <w:t xml:space="preserve">　　９．凡具备有、无线转接条件的岸台，在遇险通信中，如海安指和港监有要求，应立即</w:t>
      </w:r>
      <w:r w:rsidRPr="00C84658">
        <w:rPr>
          <w:rFonts w:hint="eastAsia"/>
          <w:szCs w:val="21"/>
        </w:rPr>
        <w:lastRenderedPageBreak/>
        <w:t>接通海安指和港监与难船或救助船之间的通信联系。</w:t>
      </w:r>
      <w:r w:rsidRPr="00C84658">
        <w:rPr>
          <w:rFonts w:hint="eastAsia"/>
          <w:szCs w:val="21"/>
        </w:rPr>
        <w:t xml:space="preserve"> </w:t>
      </w:r>
      <w:r w:rsidRPr="00C84658">
        <w:rPr>
          <w:rFonts w:hint="eastAsia"/>
          <w:szCs w:val="21"/>
        </w:rPr>
        <w:br/>
      </w:r>
      <w:r w:rsidRPr="00C84658">
        <w:rPr>
          <w:rFonts w:hint="eastAsia"/>
          <w:szCs w:val="21"/>
        </w:rPr>
        <w:t xml:space="preserve">　　１０．岸台收到我国船舶在非遇险频率上冠以“ＳＯＳ”或“ＸＸＸ”信号呼叫后，应保持不间断守听。凡开放单边带（ＳＳＢ）无线电话的岸台，应随时准备使用单边带无线电话通信，并采取一切措施，确保通信畅通。</w:t>
      </w:r>
      <w:r w:rsidRPr="00C84658">
        <w:rPr>
          <w:rFonts w:hint="eastAsia"/>
          <w:szCs w:val="21"/>
        </w:rPr>
        <w:t xml:space="preserve"> </w:t>
      </w:r>
      <w:r w:rsidRPr="00C84658">
        <w:rPr>
          <w:rFonts w:hint="eastAsia"/>
          <w:szCs w:val="21"/>
        </w:rPr>
        <w:br/>
      </w:r>
      <w:r w:rsidRPr="00C84658">
        <w:rPr>
          <w:rFonts w:hint="eastAsia"/>
          <w:szCs w:val="21"/>
        </w:rPr>
        <w:t xml:space="preserve">　　１１．凡承担遇险通信管制任务的岸台，应根据遇险船舶的情况，或应遇险船舶的请求，按有关规定播发有限制的通信和遇险通信终止通告。</w:t>
      </w:r>
      <w:r w:rsidRPr="00C84658">
        <w:rPr>
          <w:rFonts w:hint="eastAsia"/>
          <w:szCs w:val="21"/>
        </w:rPr>
        <w:t xml:space="preserve"> </w:t>
      </w:r>
      <w:r w:rsidRPr="00C84658">
        <w:rPr>
          <w:rFonts w:hint="eastAsia"/>
          <w:szCs w:val="21"/>
        </w:rPr>
        <w:br/>
      </w:r>
      <w:r w:rsidRPr="00C84658">
        <w:rPr>
          <w:rFonts w:hint="eastAsia"/>
          <w:szCs w:val="21"/>
        </w:rPr>
        <w:t xml:space="preserve">　　１２．凡处理遇险、紧急通信的岸台，在每次遇险、紧急通信结束后，应认真总结并书面报告通信主管部门，并转报交通部。</w:t>
      </w:r>
      <w:r w:rsidRPr="00C84658">
        <w:rPr>
          <w:rFonts w:hint="eastAsia"/>
          <w:szCs w:val="21"/>
        </w:rPr>
        <w:t xml:space="preserve"> </w:t>
      </w:r>
    </w:p>
    <w:p w:rsidR="00C92BF0" w:rsidRPr="00C84658" w:rsidRDefault="00C92BF0" w:rsidP="00C84658">
      <w:pPr>
        <w:ind w:firstLineChars="200" w:firstLine="420"/>
        <w:rPr>
          <w:szCs w:val="21"/>
        </w:rPr>
      </w:pPr>
      <w:r w:rsidRPr="00C84658">
        <w:rPr>
          <w:rFonts w:hint="eastAsia"/>
          <w:szCs w:val="21"/>
        </w:rPr>
        <w:br/>
      </w:r>
      <w:r w:rsidRPr="00C84658">
        <w:rPr>
          <w:rFonts w:hint="eastAsia"/>
          <w:szCs w:val="21"/>
        </w:rPr>
        <w:t xml:space="preserve">　　二、船舶电台</w:t>
      </w:r>
      <w:r w:rsidRPr="00C84658">
        <w:rPr>
          <w:rFonts w:hint="eastAsia"/>
          <w:szCs w:val="21"/>
        </w:rPr>
        <w:t xml:space="preserve"> </w:t>
      </w:r>
      <w:r w:rsidRPr="00C84658">
        <w:rPr>
          <w:rFonts w:hint="eastAsia"/>
          <w:szCs w:val="21"/>
        </w:rPr>
        <w:br/>
      </w:r>
      <w:r w:rsidRPr="00C84658">
        <w:rPr>
          <w:rFonts w:hint="eastAsia"/>
          <w:szCs w:val="21"/>
        </w:rPr>
        <w:t xml:space="preserve">　　（一）对船舶报务员的要求</w:t>
      </w:r>
      <w:r w:rsidRPr="00C84658">
        <w:rPr>
          <w:rFonts w:hint="eastAsia"/>
          <w:szCs w:val="21"/>
        </w:rPr>
        <w:t xml:space="preserve"> </w:t>
      </w:r>
      <w:r w:rsidRPr="00C84658">
        <w:rPr>
          <w:rFonts w:hint="eastAsia"/>
          <w:szCs w:val="21"/>
        </w:rPr>
        <w:br/>
      </w:r>
      <w:r w:rsidRPr="00C84658">
        <w:rPr>
          <w:rFonts w:hint="eastAsia"/>
          <w:szCs w:val="21"/>
        </w:rPr>
        <w:t xml:space="preserve">　　１．船舶报务员必须熟练地掌握电台设备的使用和维修技能，按ＧＢ６５５１－８６国家标准《船舶安全开航技术要求——通信与导航》（见附件）的要求，保证船舶电台设备处于良好的正常工作状态；必须熟悉遇险通信业务，有应急处置遇险通信的能力；必须在遇险通信中严格遵守国际《无线电规则》和交通部《水上无线电通信规则》的有关规定。</w:t>
      </w:r>
      <w:r w:rsidRPr="00C84658">
        <w:rPr>
          <w:rFonts w:hint="eastAsia"/>
          <w:szCs w:val="21"/>
        </w:rPr>
        <w:t xml:space="preserve"> </w:t>
      </w:r>
      <w:r w:rsidRPr="00C84658">
        <w:rPr>
          <w:rFonts w:hint="eastAsia"/>
          <w:szCs w:val="21"/>
        </w:rPr>
        <w:br/>
      </w:r>
      <w:r w:rsidRPr="00C84658">
        <w:rPr>
          <w:rFonts w:hint="eastAsia"/>
          <w:szCs w:val="21"/>
        </w:rPr>
        <w:t xml:space="preserve">　２．船舶报务员发送遇险报警、遇险呼叫和遇险报告，必须有船长的命令和签署。</w:t>
      </w:r>
      <w:r w:rsidRPr="00C84658">
        <w:rPr>
          <w:rFonts w:hint="eastAsia"/>
          <w:szCs w:val="21"/>
        </w:rPr>
        <w:t xml:space="preserve"> </w:t>
      </w:r>
      <w:r w:rsidRPr="00C84658">
        <w:rPr>
          <w:rFonts w:hint="eastAsia"/>
          <w:szCs w:val="21"/>
        </w:rPr>
        <w:br/>
        <w:t xml:space="preserve">  </w:t>
      </w:r>
      <w:r w:rsidRPr="00C84658">
        <w:rPr>
          <w:rFonts w:hint="eastAsia"/>
          <w:szCs w:val="21"/>
        </w:rPr>
        <w:t>３．报务员在电台工作时间内必须认真守听无线电报国际遇险频率，在非工作时间内应按规定开启自动报警器（如２１８２ｋＨｚ值班接收机安装在电台报房内，还需保证在航行期间始终开启）。收听到其他船岸电台发出或转发的遇险报告，应认真抄收详细记录，立即报告船长。收到的是我国船舶的遇险报告，应即给予收妥承认，并保持与其联络，在情况许可时，还应向国内主管部门汇报。收到的是外国船舶的遇险报告，经船长同意，可给予收妥承认。</w:t>
      </w:r>
      <w:r w:rsidRPr="00C84658">
        <w:rPr>
          <w:rFonts w:hint="eastAsia"/>
          <w:szCs w:val="21"/>
        </w:rPr>
        <w:t xml:space="preserve"> </w:t>
      </w:r>
    </w:p>
    <w:p w:rsidR="00DA64E1" w:rsidRPr="00C84658" w:rsidRDefault="00C92BF0" w:rsidP="00C84658">
      <w:pPr>
        <w:ind w:firstLineChars="100" w:firstLine="210"/>
        <w:rPr>
          <w:szCs w:val="21"/>
        </w:rPr>
      </w:pPr>
      <w:r w:rsidRPr="00C84658">
        <w:rPr>
          <w:rFonts w:hint="eastAsia"/>
          <w:szCs w:val="21"/>
        </w:rPr>
        <w:t>４．船舶遇险时，报务员应沉着冷静，坚守岗位，迅速作好遇险通信准备工作。一俟船长有命令，即按规定拍发遇险报警、遇险呼叫和船长签署的遇险报告。</w:t>
      </w:r>
      <w:r w:rsidRPr="00C84658">
        <w:rPr>
          <w:rFonts w:hint="eastAsia"/>
          <w:szCs w:val="21"/>
        </w:rPr>
        <w:t xml:space="preserve"> </w:t>
      </w:r>
      <w:r w:rsidRPr="00C84658">
        <w:rPr>
          <w:rFonts w:hint="eastAsia"/>
          <w:szCs w:val="21"/>
        </w:rPr>
        <w:br/>
      </w:r>
      <w:r w:rsidRPr="00C84658">
        <w:rPr>
          <w:rFonts w:hint="eastAsia"/>
          <w:szCs w:val="21"/>
        </w:rPr>
        <w:t xml:space="preserve">　５．船舶遇险后，除按规定发送遇险报警和遇险报告外，如有可能，报务员应采取有效的通信方式通过任一岸台及时向国内有关部门发送有船长签署的海事报告。</w:t>
      </w:r>
      <w:r w:rsidRPr="00C84658">
        <w:rPr>
          <w:rFonts w:hint="eastAsia"/>
          <w:szCs w:val="21"/>
        </w:rPr>
        <w:t xml:space="preserve"> </w:t>
      </w:r>
      <w:r w:rsidRPr="00C84658">
        <w:rPr>
          <w:rFonts w:hint="eastAsia"/>
          <w:szCs w:val="21"/>
        </w:rPr>
        <w:br/>
      </w:r>
      <w:r w:rsidRPr="00C84658">
        <w:rPr>
          <w:rFonts w:hint="eastAsia"/>
          <w:szCs w:val="21"/>
        </w:rPr>
        <w:t xml:space="preserve">　６．当船舶险情严重，难予等待营救，船长下令弃船时，报务员应在发出由船长签发的“弃船报告”后，立即按规定销毁机密文件，携带救生艇电台、电台日志和其他必要的用具离船。</w:t>
      </w:r>
      <w:r w:rsidRPr="00C84658">
        <w:rPr>
          <w:rFonts w:hint="eastAsia"/>
          <w:szCs w:val="21"/>
        </w:rPr>
        <w:t xml:space="preserve"> </w:t>
      </w:r>
      <w:r w:rsidRPr="00C84658">
        <w:rPr>
          <w:rFonts w:hint="eastAsia"/>
          <w:szCs w:val="21"/>
        </w:rPr>
        <w:br/>
      </w:r>
      <w:r w:rsidRPr="00C84658">
        <w:rPr>
          <w:rFonts w:hint="eastAsia"/>
          <w:szCs w:val="21"/>
        </w:rPr>
        <w:t xml:space="preserve">　７．当遇险呼叫和遇险报告尚未发出或虽已发出但尚未得到收妥承认而船长命令弃船时，如情况允许，报务员应将无线电报报警信号拍发器或无线电话自动警报信号发生器接通发信机，并使之处于连续发射状态。当救生艇离开母船后，报务员应立即开启救生艇电台，继续进行遇险通信。</w:t>
      </w:r>
      <w:r w:rsidRPr="00C84658">
        <w:rPr>
          <w:rFonts w:hint="eastAsia"/>
          <w:szCs w:val="21"/>
        </w:rPr>
        <w:t xml:space="preserve"> </w:t>
      </w:r>
      <w:r w:rsidRPr="00C84658">
        <w:rPr>
          <w:rFonts w:hint="eastAsia"/>
          <w:szCs w:val="21"/>
        </w:rPr>
        <w:br/>
      </w:r>
      <w:r w:rsidRPr="00C84658">
        <w:rPr>
          <w:rFonts w:hint="eastAsia"/>
          <w:szCs w:val="21"/>
        </w:rPr>
        <w:t xml:space="preserve">　８．遇险、紧急通信结束后，报务员必须把处理遇险通信的情况，写出书面报告，报上级通信主管部门。</w:t>
      </w:r>
      <w:r w:rsidRPr="00C84658">
        <w:rPr>
          <w:rFonts w:hint="eastAsia"/>
          <w:szCs w:val="21"/>
        </w:rPr>
        <w:t xml:space="preserve"> </w:t>
      </w:r>
      <w:r w:rsidRPr="00C84658">
        <w:rPr>
          <w:rFonts w:hint="eastAsia"/>
          <w:szCs w:val="21"/>
        </w:rPr>
        <w:br/>
      </w:r>
      <w:r w:rsidRPr="00C84658">
        <w:rPr>
          <w:rFonts w:hint="eastAsia"/>
          <w:szCs w:val="21"/>
        </w:rPr>
        <w:t xml:space="preserve">　（二）船舶电台执行遇险、紧急通信处理细则</w:t>
      </w:r>
      <w:r w:rsidRPr="00C84658">
        <w:rPr>
          <w:rFonts w:hint="eastAsia"/>
          <w:szCs w:val="21"/>
        </w:rPr>
        <w:t xml:space="preserve"> </w:t>
      </w:r>
      <w:r w:rsidRPr="00C84658">
        <w:rPr>
          <w:rFonts w:hint="eastAsia"/>
          <w:szCs w:val="21"/>
        </w:rPr>
        <w:br/>
      </w:r>
      <w:r w:rsidRPr="00C84658">
        <w:rPr>
          <w:rFonts w:hint="eastAsia"/>
          <w:szCs w:val="21"/>
        </w:rPr>
        <w:t xml:space="preserve">　１．船舶在航行中遇有重大危急事项，但还不致立即对船舶和人员生命安全构成急迫危险时，报务员应在船长签发电报之前，做好一切通信准备，并在公用呼叫频率或分组频率上叫通我国任一岸台，告其有紧急情况报告，并在双方商定的频率上保持守听，以便船长签署的电报送到时能立即发出。</w:t>
      </w:r>
      <w:r w:rsidRPr="00C84658">
        <w:rPr>
          <w:rFonts w:hint="eastAsia"/>
          <w:szCs w:val="21"/>
        </w:rPr>
        <w:t xml:space="preserve"> </w:t>
      </w:r>
      <w:r w:rsidRPr="00C84658">
        <w:rPr>
          <w:rFonts w:hint="eastAsia"/>
          <w:szCs w:val="21"/>
        </w:rPr>
        <w:br/>
      </w:r>
      <w:r w:rsidRPr="00C84658">
        <w:rPr>
          <w:rFonts w:hint="eastAsia"/>
          <w:szCs w:val="21"/>
        </w:rPr>
        <w:t xml:space="preserve">　２．当船舶在航行中受到重大紧迫的危险威胁，严重危及船舶和人员安全，需要立即援助时，报务员应在船长指示下或主动请示船长批准后，即在国际遇险频率上拍发遇险报警、遇险呼叫和遇险报告，以便争取迅速有效的援助。</w:t>
      </w:r>
      <w:r w:rsidRPr="00C84658">
        <w:rPr>
          <w:rFonts w:hint="eastAsia"/>
          <w:szCs w:val="21"/>
        </w:rPr>
        <w:t xml:space="preserve"> </w:t>
      </w:r>
      <w:r w:rsidRPr="00C84658">
        <w:rPr>
          <w:rFonts w:hint="eastAsia"/>
          <w:szCs w:val="21"/>
        </w:rPr>
        <w:br/>
      </w:r>
      <w:r w:rsidRPr="00C84658">
        <w:rPr>
          <w:rFonts w:hint="eastAsia"/>
          <w:szCs w:val="21"/>
        </w:rPr>
        <w:t xml:space="preserve">　３．凡为遇险、紧急情况专对某一岸台进行呼叫时，经船长批准，应冠以“ＳＯＳ”“ＭＡＹＤＡＹ”或“ＸＸＸ”“ＰＡＮＰＡＮ”信号，以便引起岸台的注意。</w:t>
      </w:r>
      <w:r w:rsidRPr="00C84658">
        <w:rPr>
          <w:rFonts w:hint="eastAsia"/>
          <w:szCs w:val="21"/>
        </w:rPr>
        <w:t xml:space="preserve"> </w:t>
      </w:r>
      <w:r w:rsidRPr="00C84658">
        <w:rPr>
          <w:rFonts w:hint="eastAsia"/>
          <w:szCs w:val="21"/>
        </w:rPr>
        <w:br/>
      </w:r>
      <w:r w:rsidRPr="00C84658">
        <w:rPr>
          <w:rFonts w:hint="eastAsia"/>
          <w:szCs w:val="21"/>
        </w:rPr>
        <w:lastRenderedPageBreak/>
        <w:t xml:space="preserve">　４．如在国际遇险频率上拍发遇险呼叫、遇险报告未获收妥承认，报务员应立即在足以引起注意的任何有效频率上重发遇险呼叫及其报告。必要时，可立即选用适当的高频公用呼叫频道呼叫我国任一岸台。但在呼叫前，应确信被呼岸台正在该频率上守听。当确信使用分组呼叫频道的频率能与我国某一岸台迅速建立可靠有效的通信时，可直接使用该频率进行呼叫。</w:t>
      </w:r>
      <w:r w:rsidRPr="00C84658">
        <w:rPr>
          <w:rFonts w:hint="eastAsia"/>
          <w:szCs w:val="21"/>
        </w:rPr>
        <w:t xml:space="preserve"> </w:t>
      </w:r>
      <w:r w:rsidRPr="00C84658">
        <w:rPr>
          <w:rFonts w:hint="eastAsia"/>
          <w:szCs w:val="21"/>
        </w:rPr>
        <w:br/>
      </w:r>
      <w:r w:rsidRPr="00C84658">
        <w:rPr>
          <w:rFonts w:hint="eastAsia"/>
          <w:szCs w:val="21"/>
        </w:rPr>
        <w:t xml:space="preserve">　５．船舶如使用无线电话在国际遇险频率上进行遇险呼叫未获回答时，亦可使用我国任一开放无线电话的岸台正在值守的无线电话频率进行呼叫。</w:t>
      </w:r>
      <w:r w:rsidRPr="00C84658">
        <w:rPr>
          <w:rFonts w:hint="eastAsia"/>
          <w:szCs w:val="21"/>
        </w:rPr>
        <w:t xml:space="preserve"> </w:t>
      </w:r>
      <w:r w:rsidRPr="00C84658">
        <w:rPr>
          <w:rFonts w:hint="eastAsia"/>
          <w:szCs w:val="21"/>
        </w:rPr>
        <w:br/>
      </w:r>
      <w:r w:rsidRPr="00C84658">
        <w:rPr>
          <w:rFonts w:hint="eastAsia"/>
          <w:szCs w:val="21"/>
        </w:rPr>
        <w:t xml:space="preserve">　６．当船舶出现危急情况时，报务员应视船舶通信设备条件，尽可能开启两套收、发信机，并置于预定的频率上待用，同时开启自动拍发器待用。</w:t>
      </w:r>
      <w:r w:rsidRPr="00C84658">
        <w:rPr>
          <w:rFonts w:hint="eastAsia"/>
          <w:szCs w:val="21"/>
        </w:rPr>
        <w:t xml:space="preserve"> </w:t>
      </w:r>
      <w:r w:rsidRPr="00C84658">
        <w:rPr>
          <w:rFonts w:hint="eastAsia"/>
          <w:szCs w:val="21"/>
        </w:rPr>
        <w:br/>
      </w:r>
      <w:r w:rsidRPr="00C84658">
        <w:rPr>
          <w:rFonts w:hint="eastAsia"/>
          <w:szCs w:val="21"/>
        </w:rPr>
        <w:t xml:space="preserve">　７．在国际遇险频率上业已与海岸电台或船舶电台建立可靠有效通信的遇险船台，在不影响遇险通信的情况下，可利用通信的间隙时间，通过该岸台或与其通信的船台，向国内主管部门汇报海事情况，必要时可重复遇险报告。</w:t>
      </w:r>
      <w:r w:rsidRPr="00C84658">
        <w:rPr>
          <w:rFonts w:hint="eastAsia"/>
          <w:szCs w:val="21"/>
        </w:rPr>
        <w:t xml:space="preserve"> </w:t>
      </w:r>
      <w:r w:rsidRPr="00C84658">
        <w:rPr>
          <w:rFonts w:hint="eastAsia"/>
          <w:szCs w:val="21"/>
        </w:rPr>
        <w:br/>
      </w:r>
      <w:r w:rsidRPr="00C84658">
        <w:rPr>
          <w:rFonts w:hint="eastAsia"/>
          <w:szCs w:val="21"/>
        </w:rPr>
        <w:t xml:space="preserve">　８．遇险船舶电台在非国际遇险频率上与我国任一岸台沟通联络后，一般应改用双方认可的工作频率拍发遇险报告，并要求岸台在该频率上保持不间断守听。</w:t>
      </w:r>
      <w:r w:rsidRPr="00C84658">
        <w:rPr>
          <w:rFonts w:hint="eastAsia"/>
          <w:szCs w:val="21"/>
        </w:rPr>
        <w:t xml:space="preserve"> </w:t>
      </w:r>
      <w:r w:rsidRPr="00C84658">
        <w:rPr>
          <w:rFonts w:hint="eastAsia"/>
          <w:szCs w:val="21"/>
        </w:rPr>
        <w:br/>
      </w:r>
      <w:r w:rsidRPr="00C84658">
        <w:rPr>
          <w:rFonts w:hint="eastAsia"/>
          <w:szCs w:val="21"/>
        </w:rPr>
        <w:t xml:space="preserve">　</w:t>
      </w:r>
      <w:r w:rsidRPr="00C84658">
        <w:rPr>
          <w:rFonts w:hint="eastAsia"/>
          <w:szCs w:val="21"/>
        </w:rPr>
        <w:t xml:space="preserve"> </w:t>
      </w:r>
      <w:r w:rsidRPr="00C84658">
        <w:rPr>
          <w:rFonts w:hint="eastAsia"/>
          <w:szCs w:val="21"/>
        </w:rPr>
        <w:t>发送紧急电报的船舶电台，可酌情要求岸台保持不间断守听或约定会晤时间。</w:t>
      </w:r>
      <w:r w:rsidRPr="00C84658">
        <w:rPr>
          <w:rFonts w:hint="eastAsia"/>
          <w:szCs w:val="21"/>
        </w:rPr>
        <w:t xml:space="preserve"> </w:t>
      </w:r>
      <w:r w:rsidRPr="00C84658">
        <w:rPr>
          <w:rFonts w:hint="eastAsia"/>
          <w:szCs w:val="21"/>
        </w:rPr>
        <w:br/>
      </w:r>
      <w:r w:rsidRPr="00C84658">
        <w:rPr>
          <w:rFonts w:hint="eastAsia"/>
          <w:szCs w:val="21"/>
        </w:rPr>
        <w:t xml:space="preserve">　９．对只装无线电话设备的船舶。在发生重大急迫情况。危及船舶和人员生命安全时，经船长同意，值机员应即按规定在国际遇险频率上进行遇险呼叫。如长呼无效，可选用本船可能与之联系的岸台的船舶公众通信频率进行呼叫（但需注意确信该被呼台正在此频率上值守），迅速报告船舶状况。</w:t>
      </w:r>
      <w:r w:rsidRPr="00C84658">
        <w:rPr>
          <w:rFonts w:hint="eastAsia"/>
          <w:szCs w:val="21"/>
        </w:rPr>
        <w:t xml:space="preserve"> </w:t>
      </w:r>
      <w:r w:rsidRPr="00C84658">
        <w:rPr>
          <w:rFonts w:hint="eastAsia"/>
          <w:szCs w:val="21"/>
        </w:rPr>
        <w:br/>
      </w:r>
      <w:r w:rsidRPr="00C84658">
        <w:rPr>
          <w:rFonts w:hint="eastAsia"/>
          <w:szCs w:val="21"/>
        </w:rPr>
        <w:t xml:space="preserve">　１０．参加遇险救助的船舶，尤其是救捞局的救助船舶，应在行动的全过程中，随时守听承担该遇险通信任务的海岸电台指定的船舶公众通信电路，以确保通信畅通。</w:t>
      </w:r>
      <w:r w:rsidRPr="00C84658">
        <w:rPr>
          <w:rFonts w:hint="eastAsia"/>
          <w:szCs w:val="21"/>
        </w:rPr>
        <w:t xml:space="preserve"> </w:t>
      </w:r>
      <w:r w:rsidRPr="00C84658">
        <w:rPr>
          <w:rFonts w:hint="eastAsia"/>
          <w:szCs w:val="21"/>
        </w:rPr>
        <w:br/>
      </w:r>
      <w:r w:rsidRPr="00C84658">
        <w:rPr>
          <w:rFonts w:hint="eastAsia"/>
          <w:szCs w:val="21"/>
        </w:rPr>
        <w:t xml:space="preserve">　１１．参加遇险援助的所有船舶，在行动中都要按规定在甚高频（ＶＨＦ）１６频道和２１８２ｋＨｚ频率上保持连续守听，以确保救助现场通信的畅通。</w:t>
      </w:r>
      <w:r w:rsidRPr="00C84658">
        <w:rPr>
          <w:rFonts w:hint="eastAsia"/>
          <w:szCs w:val="21"/>
        </w:rPr>
        <w:t xml:space="preserve"> </w:t>
      </w:r>
      <w:r w:rsidRPr="00C84658">
        <w:rPr>
          <w:rFonts w:hint="eastAsia"/>
          <w:szCs w:val="21"/>
        </w:rPr>
        <w:br/>
      </w:r>
      <w:r w:rsidRPr="00C84658">
        <w:rPr>
          <w:rFonts w:hint="eastAsia"/>
          <w:szCs w:val="21"/>
        </w:rPr>
        <w:t xml:space="preserve">　１２．当在国际遇险频率公开呼救和专对某一岸台的遇险、紧急通信终止，可恢复有限制的工作和正常工作时，船台报务员应在船长签署电报后，以公电形式通知船岸电台，恢复正常工作或约定会晤时间和频率。</w:t>
      </w:r>
      <w:r w:rsidRPr="00C84658">
        <w:rPr>
          <w:rFonts w:hint="eastAsia"/>
          <w:szCs w:val="21"/>
        </w:rPr>
        <w:t xml:space="preserve"> </w:t>
      </w:r>
      <w:r w:rsidRPr="00C84658">
        <w:rPr>
          <w:rFonts w:hint="eastAsia"/>
          <w:szCs w:val="21"/>
        </w:rPr>
        <w:br/>
      </w:r>
      <w:r w:rsidRPr="00C84658">
        <w:rPr>
          <w:rFonts w:hint="eastAsia"/>
          <w:szCs w:val="21"/>
        </w:rPr>
        <w:t xml:space="preserve">　１３．当遇险船舶电台认为自身能力不足时，报务员应将遇险通信管制权委托给某一岸台或前往救助的船舶电台承担，以确保遇险通信正常进行。</w:t>
      </w:r>
    </w:p>
    <w:p w:rsidR="00DA64E1" w:rsidRPr="00C84658" w:rsidRDefault="00C92BF0" w:rsidP="00C84658">
      <w:pPr>
        <w:ind w:firstLineChars="100" w:firstLine="210"/>
        <w:rPr>
          <w:szCs w:val="21"/>
        </w:rPr>
      </w:pPr>
      <w:r w:rsidRPr="00C84658">
        <w:rPr>
          <w:rFonts w:hint="eastAsia"/>
          <w:szCs w:val="21"/>
        </w:rPr>
        <w:br/>
      </w:r>
      <w:r w:rsidRPr="00C84658">
        <w:rPr>
          <w:rFonts w:hint="eastAsia"/>
          <w:szCs w:val="21"/>
        </w:rPr>
        <w:t xml:space="preserve">　三、船长</w:t>
      </w:r>
      <w:r w:rsidRPr="00C84658">
        <w:rPr>
          <w:rFonts w:hint="eastAsia"/>
          <w:szCs w:val="21"/>
        </w:rPr>
        <w:t xml:space="preserve"> </w:t>
      </w:r>
      <w:r w:rsidRPr="00C84658">
        <w:rPr>
          <w:rFonts w:hint="eastAsia"/>
          <w:szCs w:val="21"/>
        </w:rPr>
        <w:br/>
      </w:r>
      <w:r w:rsidRPr="00C84658">
        <w:rPr>
          <w:rFonts w:hint="eastAsia"/>
          <w:szCs w:val="21"/>
        </w:rPr>
        <w:t xml:space="preserve">　１．船长必须熟悉和掌握遇险、紧急通信知识，当船舶发生遇险和紧急情况时，要按有关要求和遇险、紧急通信的规定办理。</w:t>
      </w:r>
      <w:r w:rsidRPr="00C84658">
        <w:rPr>
          <w:rFonts w:hint="eastAsia"/>
          <w:szCs w:val="21"/>
        </w:rPr>
        <w:t xml:space="preserve"> </w:t>
      </w:r>
      <w:r w:rsidRPr="00C84658">
        <w:rPr>
          <w:rFonts w:hint="eastAsia"/>
          <w:szCs w:val="21"/>
        </w:rPr>
        <w:br/>
      </w:r>
      <w:r w:rsidRPr="00C84658">
        <w:rPr>
          <w:rFonts w:hint="eastAsia"/>
          <w:szCs w:val="21"/>
        </w:rPr>
        <w:t xml:space="preserve">　２．船舶在航行中发生重大危急事项，但还不致立即对船舶和人命安全构成急迫危险，如只需向国内主管部门报告时，船长在签发无线电报或使用无线电话前，应命令报务员做好通信准备，并将危急情况立即报告岸台。当情况进一步恶化，严重威胁船舶和人命安全时，船长应亲自签发遇险、紧急报告，交报务员在国际遇险频率上拍发。</w:t>
      </w:r>
      <w:r w:rsidRPr="00C84658">
        <w:rPr>
          <w:rFonts w:hint="eastAsia"/>
          <w:szCs w:val="21"/>
        </w:rPr>
        <w:t xml:space="preserve"> </w:t>
      </w:r>
      <w:r w:rsidRPr="00C84658">
        <w:rPr>
          <w:rFonts w:hint="eastAsia"/>
          <w:szCs w:val="21"/>
        </w:rPr>
        <w:br/>
      </w:r>
      <w:r w:rsidRPr="00C84658">
        <w:rPr>
          <w:rFonts w:hint="eastAsia"/>
          <w:szCs w:val="21"/>
        </w:rPr>
        <w:t xml:space="preserve">　３．船舶在航行中，船长应指令值班驾驶员注意守听甚高频（ＶＨＦ）无线电话１６频道和２１８２ｋＨｚ无线电话值班接收机（如装在驾驶台）。当听到遇险呼叫和报警信号时，船长要亲自处理，并指令值班驾驶员做好详细记录。</w:t>
      </w:r>
      <w:r w:rsidRPr="00C84658">
        <w:rPr>
          <w:rFonts w:hint="eastAsia"/>
          <w:szCs w:val="21"/>
        </w:rPr>
        <w:t xml:space="preserve"> </w:t>
      </w:r>
      <w:r w:rsidRPr="00C84658">
        <w:rPr>
          <w:rFonts w:hint="eastAsia"/>
          <w:szCs w:val="21"/>
        </w:rPr>
        <w:br/>
      </w:r>
      <w:r w:rsidRPr="00C84658">
        <w:rPr>
          <w:rFonts w:hint="eastAsia"/>
          <w:szCs w:val="21"/>
        </w:rPr>
        <w:t xml:space="preserve">　４．船舶遇险时，如必要，船长或船长指定人员应在甚高频（ＶＨＦ）无线电话１６频道上进行遇险呼叫，以便争取附近船舶的援助。</w:t>
      </w:r>
      <w:r w:rsidRPr="00C84658">
        <w:rPr>
          <w:rFonts w:hint="eastAsia"/>
          <w:szCs w:val="21"/>
        </w:rPr>
        <w:t xml:space="preserve"> </w:t>
      </w:r>
      <w:r w:rsidRPr="00C84658">
        <w:rPr>
          <w:rFonts w:hint="eastAsia"/>
          <w:szCs w:val="21"/>
        </w:rPr>
        <w:br/>
      </w:r>
      <w:r w:rsidRPr="00C84658">
        <w:rPr>
          <w:rFonts w:hint="eastAsia"/>
          <w:szCs w:val="21"/>
        </w:rPr>
        <w:t xml:space="preserve">　５．遇险船舶在发出遇险呼叫和遇险报告后，如情况许可，船长应及时向国内主管部门报告船舶遇险情况。</w:t>
      </w:r>
      <w:r w:rsidRPr="00C84658">
        <w:rPr>
          <w:rFonts w:hint="eastAsia"/>
          <w:szCs w:val="21"/>
        </w:rPr>
        <w:t xml:space="preserve"> </w:t>
      </w:r>
      <w:r w:rsidRPr="00C84658">
        <w:rPr>
          <w:rFonts w:hint="eastAsia"/>
          <w:szCs w:val="21"/>
        </w:rPr>
        <w:br/>
      </w:r>
      <w:r w:rsidRPr="00C84658">
        <w:rPr>
          <w:rFonts w:hint="eastAsia"/>
          <w:szCs w:val="21"/>
        </w:rPr>
        <w:t xml:space="preserve">　６．船舶解除险情后，船长要亲自签署《遇险通信终止报告》交报务员拍发。当船舶已无法营救需要弃船时，船长应签署《弃船报告》交报务员拍发，并通知报务员离船。对只配一</w:t>
      </w:r>
      <w:r w:rsidRPr="00C84658">
        <w:rPr>
          <w:rFonts w:hint="eastAsia"/>
          <w:szCs w:val="21"/>
        </w:rPr>
        <w:lastRenderedPageBreak/>
        <w:t>名报务员的船舶，在遇险通信中，船长应指定一名船员协助报务员工作。弃船时，应指定一名船员协助报务员携带救生艇电台。</w:t>
      </w:r>
      <w:r w:rsidRPr="00C84658">
        <w:rPr>
          <w:rFonts w:hint="eastAsia"/>
          <w:szCs w:val="21"/>
        </w:rPr>
        <w:t xml:space="preserve"> </w:t>
      </w:r>
      <w:r w:rsidRPr="00C84658">
        <w:rPr>
          <w:rFonts w:hint="eastAsia"/>
          <w:szCs w:val="21"/>
        </w:rPr>
        <w:br/>
      </w:r>
      <w:r w:rsidRPr="00C84658">
        <w:rPr>
          <w:rFonts w:hint="eastAsia"/>
          <w:szCs w:val="21"/>
        </w:rPr>
        <w:t xml:space="preserve">　７．如遇险船舶要求代发遇险报告，非遇险船舶的船长，应予接受并指示报务员立即为其代发遇险报告。</w:t>
      </w:r>
      <w:r w:rsidRPr="00C84658">
        <w:rPr>
          <w:rFonts w:hint="eastAsia"/>
          <w:szCs w:val="21"/>
        </w:rPr>
        <w:t xml:space="preserve"> </w:t>
      </w:r>
      <w:r w:rsidRPr="00C84658">
        <w:rPr>
          <w:rFonts w:hint="eastAsia"/>
          <w:szCs w:val="21"/>
        </w:rPr>
        <w:br/>
      </w:r>
      <w:r w:rsidRPr="00C84658">
        <w:rPr>
          <w:rFonts w:hint="eastAsia"/>
          <w:szCs w:val="21"/>
        </w:rPr>
        <w:t xml:space="preserve">　８．凡指定担任遇险救助、遇险通信的船舶，在没有得到主管机关救助任务解除的通知和遇险通信解除通知前，不得离开救助现场。</w:t>
      </w:r>
      <w:r w:rsidRPr="00C84658">
        <w:rPr>
          <w:rFonts w:hint="eastAsia"/>
          <w:szCs w:val="21"/>
        </w:rPr>
        <w:t xml:space="preserve"> </w:t>
      </w:r>
      <w:r w:rsidRPr="00C84658">
        <w:rPr>
          <w:rFonts w:hint="eastAsia"/>
          <w:szCs w:val="21"/>
        </w:rPr>
        <w:br/>
      </w:r>
      <w:r w:rsidRPr="00C84658">
        <w:rPr>
          <w:rFonts w:hint="eastAsia"/>
          <w:szCs w:val="21"/>
        </w:rPr>
        <w:t xml:space="preserve">　９．遇险事件结束后，船长应把遇险事故处理情况写出书面总结，报船舶主管部门。</w:t>
      </w:r>
    </w:p>
    <w:p w:rsidR="00872F75" w:rsidRPr="00C92BF0" w:rsidRDefault="00C92BF0" w:rsidP="00C84658">
      <w:pPr>
        <w:ind w:firstLineChars="100" w:firstLine="210"/>
      </w:pPr>
      <w:r w:rsidRPr="00C84658">
        <w:rPr>
          <w:rFonts w:hint="eastAsia"/>
          <w:szCs w:val="21"/>
        </w:rPr>
        <w:br/>
      </w:r>
      <w:r w:rsidR="00DA64E1" w:rsidRPr="00C84658">
        <w:rPr>
          <w:rFonts w:hint="eastAsia"/>
          <w:szCs w:val="21"/>
        </w:rPr>
        <w:t xml:space="preserve">　四、海岸</w:t>
      </w:r>
      <w:r w:rsidRPr="00C84658">
        <w:rPr>
          <w:rFonts w:hint="eastAsia"/>
          <w:szCs w:val="21"/>
        </w:rPr>
        <w:t>和港监</w:t>
      </w:r>
      <w:r w:rsidRPr="00C84658">
        <w:rPr>
          <w:rFonts w:hint="eastAsia"/>
          <w:szCs w:val="21"/>
        </w:rPr>
        <w:t xml:space="preserve"> </w:t>
      </w:r>
      <w:r w:rsidRPr="00C84658">
        <w:rPr>
          <w:rFonts w:hint="eastAsia"/>
          <w:szCs w:val="21"/>
        </w:rPr>
        <w:br/>
      </w:r>
      <w:r w:rsidR="00DA64E1" w:rsidRPr="00C84658">
        <w:rPr>
          <w:rFonts w:hint="eastAsia"/>
          <w:szCs w:val="21"/>
        </w:rPr>
        <w:t xml:space="preserve">　１．海岸</w:t>
      </w:r>
      <w:r w:rsidRPr="00C84658">
        <w:rPr>
          <w:rFonts w:hint="eastAsia"/>
          <w:szCs w:val="21"/>
        </w:rPr>
        <w:t>和港监接到船岸电台有关船舶拍发的遇险报告后，应就通信方面按具体情况，迅速作出反映：</w:t>
      </w:r>
      <w:r w:rsidRPr="00C84658">
        <w:rPr>
          <w:rFonts w:hint="eastAsia"/>
          <w:szCs w:val="21"/>
        </w:rPr>
        <w:t xml:space="preserve"> </w:t>
      </w:r>
      <w:r w:rsidRPr="00C84658">
        <w:rPr>
          <w:rFonts w:hint="eastAsia"/>
          <w:szCs w:val="21"/>
        </w:rPr>
        <w:br/>
      </w:r>
      <w:r w:rsidRPr="00C84658">
        <w:rPr>
          <w:rFonts w:hint="eastAsia"/>
          <w:szCs w:val="21"/>
        </w:rPr>
        <w:t xml:space="preserve">　（１）如即将派船前往援助时，应立即拟电报通知难船。</w:t>
      </w:r>
      <w:r w:rsidRPr="00C84658">
        <w:rPr>
          <w:rFonts w:hint="eastAsia"/>
          <w:szCs w:val="21"/>
        </w:rPr>
        <w:t xml:space="preserve"> </w:t>
      </w:r>
      <w:r w:rsidRPr="00C84658">
        <w:rPr>
          <w:rFonts w:hint="eastAsia"/>
          <w:szCs w:val="21"/>
        </w:rPr>
        <w:br/>
      </w:r>
      <w:r w:rsidRPr="00C84658">
        <w:rPr>
          <w:rFonts w:hint="eastAsia"/>
          <w:szCs w:val="21"/>
        </w:rPr>
        <w:t xml:space="preserve">　（２）如不能立即派船前往援助，应立即拟写以搜救机构名义转播该遇险报告的电报，并给难船适当的答复。</w:t>
      </w:r>
      <w:r w:rsidRPr="00C84658">
        <w:rPr>
          <w:rFonts w:hint="eastAsia"/>
          <w:szCs w:val="21"/>
        </w:rPr>
        <w:t xml:space="preserve"> </w:t>
      </w:r>
      <w:r w:rsidRPr="00C84658">
        <w:rPr>
          <w:rFonts w:hint="eastAsia"/>
          <w:szCs w:val="21"/>
        </w:rPr>
        <w:br/>
      </w:r>
      <w:r w:rsidRPr="00C84658">
        <w:rPr>
          <w:rFonts w:hint="eastAsia"/>
          <w:szCs w:val="21"/>
        </w:rPr>
        <w:t xml:space="preserve">　（３）如确定国内救助部门不派船援助时，应拟写公告要求难船附近过往船舶向其报告情况，并给难船以救助。</w:t>
      </w:r>
      <w:r w:rsidRPr="00C84658">
        <w:rPr>
          <w:rFonts w:hint="eastAsia"/>
          <w:szCs w:val="21"/>
        </w:rPr>
        <w:t xml:space="preserve"> </w:t>
      </w:r>
      <w:r w:rsidRPr="00C84658">
        <w:rPr>
          <w:rFonts w:hint="eastAsia"/>
          <w:szCs w:val="21"/>
        </w:rPr>
        <w:br/>
      </w:r>
      <w:r w:rsidRPr="00C84658">
        <w:rPr>
          <w:rFonts w:hint="eastAsia"/>
          <w:szCs w:val="21"/>
        </w:rPr>
        <w:t xml:space="preserve">　（４）上述“援助电报”、“转播遇险报告”和“发布的公告”均应以书面形式传送到海岸电台，由岸台拍发。</w:t>
      </w:r>
      <w:r w:rsidRPr="00C84658">
        <w:rPr>
          <w:rFonts w:hint="eastAsia"/>
          <w:szCs w:val="21"/>
        </w:rPr>
        <w:t xml:space="preserve"> </w:t>
      </w:r>
      <w:r w:rsidRPr="00C84658">
        <w:rPr>
          <w:rFonts w:hint="eastAsia"/>
          <w:szCs w:val="21"/>
        </w:rPr>
        <w:br/>
      </w:r>
      <w:r w:rsidRPr="00C84658">
        <w:rPr>
          <w:rFonts w:hint="eastAsia"/>
          <w:szCs w:val="21"/>
        </w:rPr>
        <w:t xml:space="preserve">　２．岸台抄收到的船舶遇险信号和遇险报告，岸台只向当地海安指和港监报告，当地海安指和港监再向上级报告，并通知有关单位。</w:t>
      </w:r>
      <w:r w:rsidRPr="00C84658">
        <w:rPr>
          <w:rFonts w:hint="eastAsia"/>
          <w:szCs w:val="21"/>
        </w:rPr>
        <w:t xml:space="preserve"> </w:t>
      </w:r>
      <w:r w:rsidRPr="00C84658">
        <w:rPr>
          <w:rFonts w:hint="eastAsia"/>
          <w:szCs w:val="21"/>
        </w:rPr>
        <w:br/>
      </w:r>
      <w:r w:rsidRPr="00C84658">
        <w:rPr>
          <w:rFonts w:hint="eastAsia"/>
          <w:szCs w:val="21"/>
        </w:rPr>
        <w:t xml:space="preserve">　３．凡经我部专用长途电话电路处理关于“海事”的来往电话，发话人应向长途台说明“海事电话”，长途台即按一类电话接转，并可中断其他种类的电话。凡不说明“海事电话”的，长途台仍按一般电话处理。</w:t>
      </w:r>
      <w:r w:rsidRPr="00C84658">
        <w:rPr>
          <w:rFonts w:hint="eastAsia"/>
          <w:szCs w:val="21"/>
        </w:rPr>
        <w:t xml:space="preserve"> </w:t>
      </w:r>
      <w:r w:rsidRPr="00C84658">
        <w:rPr>
          <w:rFonts w:hint="eastAsia"/>
          <w:szCs w:val="21"/>
        </w:rPr>
        <w:br/>
      </w:r>
      <w:r w:rsidRPr="00C84658">
        <w:rPr>
          <w:rFonts w:hint="eastAsia"/>
          <w:szCs w:val="21"/>
        </w:rPr>
        <w:t xml:space="preserve">　４．为便于救助指挥，沿海港口港务监督，经部批准，可单独设立ＶＨＦ电话台并昼夜值班，通信主管部门应为其指定专用工作频道。</w:t>
      </w:r>
      <w:r w:rsidRPr="00C84658">
        <w:rPr>
          <w:rFonts w:hint="eastAsia"/>
          <w:szCs w:val="21"/>
        </w:rPr>
        <w:t xml:space="preserve"> </w:t>
      </w:r>
      <w:r w:rsidRPr="00C84658">
        <w:rPr>
          <w:rFonts w:hint="eastAsia"/>
          <w:szCs w:val="21"/>
        </w:rPr>
        <w:br/>
      </w:r>
      <w:r w:rsidRPr="00C84658">
        <w:rPr>
          <w:rFonts w:hint="eastAsia"/>
          <w:szCs w:val="21"/>
        </w:rPr>
        <w:t xml:space="preserve">　　注：我国搜救区范围：</w:t>
      </w:r>
      <w:r w:rsidRPr="00C84658">
        <w:rPr>
          <w:rFonts w:hint="eastAsia"/>
          <w:szCs w:val="21"/>
        </w:rPr>
        <w:t xml:space="preserve"> </w:t>
      </w:r>
      <w:r w:rsidRPr="00C84658">
        <w:rPr>
          <w:rFonts w:hint="eastAsia"/>
          <w:szCs w:val="21"/>
        </w:rPr>
        <w:br/>
      </w:r>
      <w:r w:rsidRPr="00C84658">
        <w:rPr>
          <w:rFonts w:hint="eastAsia"/>
          <w:szCs w:val="21"/>
        </w:rPr>
        <w:t xml:space="preserve">　　　　渤海：全部</w:t>
      </w:r>
      <w:r w:rsidRPr="00C84658">
        <w:rPr>
          <w:rFonts w:hint="eastAsia"/>
          <w:szCs w:val="21"/>
        </w:rPr>
        <w:t xml:space="preserve"> </w:t>
      </w:r>
      <w:r w:rsidRPr="00C84658">
        <w:rPr>
          <w:rFonts w:hint="eastAsia"/>
          <w:szCs w:val="21"/>
        </w:rPr>
        <w:br/>
      </w:r>
      <w:r w:rsidRPr="00C84658">
        <w:rPr>
          <w:rFonts w:hint="eastAsia"/>
          <w:szCs w:val="21"/>
        </w:rPr>
        <w:t xml:space="preserve">　　　　黄海：东经１２４°以西</w:t>
      </w:r>
      <w:r w:rsidRPr="00C84658">
        <w:rPr>
          <w:rFonts w:hint="eastAsia"/>
          <w:szCs w:val="21"/>
        </w:rPr>
        <w:t xml:space="preserve"> </w:t>
      </w:r>
      <w:r w:rsidRPr="00C84658">
        <w:rPr>
          <w:rFonts w:hint="eastAsia"/>
          <w:szCs w:val="21"/>
        </w:rPr>
        <w:br/>
      </w:r>
      <w:r w:rsidRPr="00C84658">
        <w:rPr>
          <w:rFonts w:hint="eastAsia"/>
          <w:szCs w:val="21"/>
        </w:rPr>
        <w:t xml:space="preserve">　　</w:t>
      </w:r>
      <w:r w:rsidRPr="00C84658">
        <w:rPr>
          <w:rFonts w:hint="eastAsia"/>
          <w:szCs w:val="21"/>
        </w:rPr>
        <w:t xml:space="preserve"> </w:t>
      </w:r>
      <w:r w:rsidRPr="00C84658">
        <w:rPr>
          <w:rFonts w:hint="eastAsia"/>
          <w:szCs w:val="21"/>
        </w:rPr>
        <w:t xml:space="preserve">　</w:t>
      </w:r>
      <w:r w:rsidRPr="00C84658">
        <w:rPr>
          <w:rFonts w:hint="eastAsia"/>
          <w:szCs w:val="21"/>
        </w:rPr>
        <w:t xml:space="preserve"> </w:t>
      </w:r>
      <w:r w:rsidRPr="00C84658">
        <w:rPr>
          <w:rFonts w:hint="eastAsia"/>
          <w:szCs w:val="21"/>
        </w:rPr>
        <w:t>东海：东经１２６°以西</w:t>
      </w:r>
      <w:r w:rsidRPr="00C84658">
        <w:rPr>
          <w:rFonts w:hint="eastAsia"/>
          <w:szCs w:val="21"/>
        </w:rPr>
        <w:t xml:space="preserve"> </w:t>
      </w:r>
      <w:r w:rsidRPr="00C84658">
        <w:rPr>
          <w:rFonts w:hint="eastAsia"/>
          <w:szCs w:val="21"/>
        </w:rPr>
        <w:br/>
      </w:r>
      <w:r w:rsidRPr="00C84658">
        <w:rPr>
          <w:rFonts w:hint="eastAsia"/>
          <w:szCs w:val="21"/>
        </w:rPr>
        <w:t xml:space="preserve">　　　　南海：北纬１４°以北。</w:t>
      </w:r>
    </w:p>
    <w:sectPr w:rsidR="00872F75" w:rsidRPr="00C92BF0" w:rsidSect="00077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BD" w:rsidRDefault="006B0FBD" w:rsidP="00C92BF0">
      <w:r>
        <w:separator/>
      </w:r>
    </w:p>
  </w:endnote>
  <w:endnote w:type="continuationSeparator" w:id="1">
    <w:p w:rsidR="006B0FBD" w:rsidRDefault="006B0FBD" w:rsidP="00C92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BD" w:rsidRDefault="006B0FBD" w:rsidP="00C92BF0">
      <w:r>
        <w:separator/>
      </w:r>
    </w:p>
  </w:footnote>
  <w:footnote w:type="continuationSeparator" w:id="1">
    <w:p w:rsidR="006B0FBD" w:rsidRDefault="006B0FBD" w:rsidP="00C92B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2BF0"/>
    <w:rsid w:val="00077CB8"/>
    <w:rsid w:val="004B0E89"/>
    <w:rsid w:val="006B0FBD"/>
    <w:rsid w:val="00872F75"/>
    <w:rsid w:val="00C84658"/>
    <w:rsid w:val="00C92BF0"/>
    <w:rsid w:val="00D345C3"/>
    <w:rsid w:val="00DA6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2BF0"/>
    <w:rPr>
      <w:sz w:val="18"/>
      <w:szCs w:val="18"/>
    </w:rPr>
  </w:style>
  <w:style w:type="paragraph" w:styleId="a4">
    <w:name w:val="footer"/>
    <w:basedOn w:val="a"/>
    <w:link w:val="Char0"/>
    <w:uiPriority w:val="99"/>
    <w:semiHidden/>
    <w:unhideWhenUsed/>
    <w:rsid w:val="00C92B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2B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730</Words>
  <Characters>4163</Characters>
  <Application>Microsoft Office Word</Application>
  <DocSecurity>0</DocSecurity>
  <Lines>34</Lines>
  <Paragraphs>9</Paragraphs>
  <ScaleCrop>false</ScaleCrop>
  <Company>dell</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4</cp:revision>
  <dcterms:created xsi:type="dcterms:W3CDTF">2011-07-19T01:31:00Z</dcterms:created>
  <dcterms:modified xsi:type="dcterms:W3CDTF">2011-07-19T12:02:00Z</dcterms:modified>
</cp:coreProperties>
</file>